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843" w:rsidRPr="00883D1F" w:rsidRDefault="00D75843" w:rsidP="00D75843">
      <w:pPr>
        <w:jc w:val="center"/>
        <w:rPr>
          <w:rFonts w:asciiTheme="majorBidi" w:hAnsiTheme="majorBidi" w:cstheme="majorBidi"/>
          <w:sz w:val="36"/>
          <w:szCs w:val="36"/>
        </w:rPr>
      </w:pPr>
      <w:r w:rsidRPr="00883D1F">
        <w:rPr>
          <w:rFonts w:asciiTheme="majorBidi" w:hAnsiTheme="majorBidi" w:cstheme="majorBidi"/>
          <w:sz w:val="36"/>
          <w:szCs w:val="36"/>
          <w:cs/>
        </w:rPr>
        <w:t>ตารางแสดงวงเงินงบประมาณที่ได้รับจัดสรรและราคากลางในงานจ้างก่อสร้าง</w:t>
      </w:r>
    </w:p>
    <w:tbl>
      <w:tblPr>
        <w:tblStyle w:val="a3"/>
        <w:tblW w:w="0" w:type="auto"/>
        <w:tblLook w:val="04A0"/>
      </w:tblPr>
      <w:tblGrid>
        <w:gridCol w:w="9242"/>
      </w:tblGrid>
      <w:tr w:rsidR="00D75843" w:rsidTr="003C0775">
        <w:tc>
          <w:tcPr>
            <w:tcW w:w="9242" w:type="dxa"/>
          </w:tcPr>
          <w:p w:rsidR="00D75843" w:rsidRDefault="00D75843" w:rsidP="003C0775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D75843" w:rsidRDefault="00D75843" w:rsidP="003C0775">
            <w:pPr>
              <w:pStyle w:val="a4"/>
              <w:numPr>
                <w:ilvl w:val="0"/>
                <w:numId w:val="1"/>
              </w:num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ชื่อโครงการ     ก่อสร้างถนน 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คสล.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ซอยตากลอม  หมู่ที่  7  ตำบลคลองพา  </w:t>
            </w:r>
          </w:p>
          <w:p w:rsidR="00D75843" w:rsidRPr="00262D32" w:rsidRDefault="00D75843" w:rsidP="003C0775">
            <w:pPr>
              <w:pStyle w:val="a4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อำเภอท่าชนะ  จังหวัดสุราษฎร์ธานี</w:t>
            </w:r>
          </w:p>
          <w:p w:rsidR="00D75843" w:rsidRDefault="00D75843" w:rsidP="003C0775">
            <w:pPr>
              <w:pStyle w:val="a4"/>
              <w:numPr>
                <w:ilvl w:val="0"/>
                <w:numId w:val="1"/>
              </w:num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วงเงินงบประมาณที่ได้รับจัดสรร          328,000.-    บาท  </w:t>
            </w:r>
          </w:p>
          <w:p w:rsidR="00D75843" w:rsidRDefault="00D75843" w:rsidP="003C0775">
            <w:pPr>
              <w:pStyle w:val="a4"/>
              <w:numPr>
                <w:ilvl w:val="0"/>
                <w:numId w:val="1"/>
              </w:num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ลักษณะงานโดยสังเขป</w:t>
            </w:r>
          </w:p>
          <w:p w:rsidR="00D75843" w:rsidRPr="00D75843" w:rsidRDefault="00D75843" w:rsidP="003C0775">
            <w:pPr>
              <w:pStyle w:val="a4"/>
              <w:numPr>
                <w:ilvl w:val="0"/>
                <w:numId w:val="2"/>
              </w:numPr>
              <w:rPr>
                <w:rFonts w:asciiTheme="majorBidi" w:hAnsiTheme="majorBidi" w:cstheme="majorBidi"/>
                <w:sz w:val="32"/>
                <w:szCs w:val="32"/>
              </w:rPr>
            </w:pPr>
            <w:r w:rsidRPr="00D75843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 w:rsidRPr="00D75843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งานก่อสร้างถนน </w:t>
            </w:r>
            <w:proofErr w:type="spellStart"/>
            <w:r w:rsidRPr="00D75843">
              <w:rPr>
                <w:rFonts w:asciiTheme="majorBidi" w:hAnsiTheme="majorBidi" w:cstheme="majorBidi" w:hint="cs"/>
                <w:sz w:val="32"/>
                <w:szCs w:val="32"/>
                <w:cs/>
              </w:rPr>
              <w:t>คสล.</w:t>
            </w:r>
            <w:proofErr w:type="spellEnd"/>
            <w:r w:rsidRPr="00D75843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กว้าง  4  ม.  ระยะทาง  110 ม. หนา 0.15 ม. หรือพื้นที่ไม่น้อยกว่า  440 </w:t>
            </w:r>
            <w:proofErr w:type="spellStart"/>
            <w:r w:rsidRPr="00D75843">
              <w:rPr>
                <w:rFonts w:asciiTheme="majorBidi" w:hAnsiTheme="majorBidi" w:cstheme="majorBidi" w:hint="cs"/>
                <w:sz w:val="32"/>
                <w:szCs w:val="32"/>
                <w:cs/>
              </w:rPr>
              <w:t>ตร.</w:t>
            </w:r>
            <w:proofErr w:type="spellEnd"/>
            <w:r w:rsidRPr="00D75843">
              <w:rPr>
                <w:rFonts w:asciiTheme="majorBidi" w:hAnsiTheme="majorBidi" w:cstheme="majorBidi" w:hint="cs"/>
                <w:sz w:val="32"/>
                <w:szCs w:val="32"/>
                <w:cs/>
              </w:rPr>
              <w:t>ม.</w:t>
            </w:r>
            <w:r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 w:rsidRPr="00D75843">
              <w:rPr>
                <w:rFonts w:asciiTheme="majorBidi" w:hAnsiTheme="majorBidi" w:cstheme="majorBidi" w:hint="cs"/>
                <w:sz w:val="32"/>
                <w:szCs w:val="32"/>
                <w:cs/>
              </w:rPr>
              <w:t>พร้อมไหล่ทางลูกรังข้างละ  0.50  ม.</w:t>
            </w:r>
          </w:p>
          <w:p w:rsidR="00D75843" w:rsidRPr="00317B15" w:rsidRDefault="00D75843" w:rsidP="003C0775">
            <w:pPr>
              <w:pStyle w:val="a4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-      ติดตั้งป้ายประชาสัมพันธ์โครงการ  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อบต.ค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ลองพา</w:t>
            </w:r>
            <w:r>
              <w:rPr>
                <w:rFonts w:asciiTheme="majorBidi" w:hAnsiTheme="majorBidi" w:cstheme="majorBidi"/>
                <w:sz w:val="32"/>
                <w:szCs w:val="32"/>
              </w:rPr>
              <w:t xml:space="preserve">   28 -2558</w:t>
            </w:r>
          </w:p>
          <w:p w:rsidR="00D75843" w:rsidRPr="00057AC1" w:rsidRDefault="00D75843" w:rsidP="003C0775">
            <w:pPr>
              <w:pStyle w:val="a4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4. ราคากลางคำนวณ ณ วันที่  26   มกราคม  2558</w:t>
            </w:r>
            <w:r>
              <w:rPr>
                <w:rFonts w:asciiTheme="majorBidi" w:hAnsiTheme="majorBidi" w:cstheme="majorBidi"/>
                <w:sz w:val="32"/>
                <w:szCs w:val="32"/>
              </w:rPr>
              <w:t xml:space="preserve">  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เป็นเงิน   328,000.-  บาท </w:t>
            </w:r>
          </w:p>
          <w:p w:rsidR="00D75843" w:rsidRDefault="00D75843" w:rsidP="003C0775">
            <w:pPr>
              <w:pStyle w:val="a4"/>
              <w:rPr>
                <w:rFonts w:asciiTheme="majorBidi" w:hAnsiTheme="majorBidi" w:cstheme="majorBidi"/>
                <w:sz w:val="32"/>
                <w:szCs w:val="32"/>
              </w:rPr>
            </w:pPr>
            <w:proofErr w:type="gramStart"/>
            <w:r>
              <w:rPr>
                <w:rFonts w:asciiTheme="majorBidi" w:hAnsiTheme="majorBidi" w:cstheme="majorBidi"/>
                <w:sz w:val="32"/>
                <w:szCs w:val="32"/>
              </w:rPr>
              <w:t xml:space="preserve">5 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</w:t>
            </w:r>
            <w:proofErr w:type="gram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บัญชีประมาณการราคากลาง</w:t>
            </w:r>
          </w:p>
          <w:p w:rsidR="00D75843" w:rsidRDefault="00D75843" w:rsidP="003C0775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                         5.1.   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ปร.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4</w:t>
            </w:r>
          </w:p>
          <w:p w:rsidR="00D75843" w:rsidRDefault="00D75843" w:rsidP="003C0775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                         5.2.   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ปร.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5</w:t>
            </w:r>
          </w:p>
          <w:p w:rsidR="00D75843" w:rsidRDefault="00D75843" w:rsidP="003C0775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           6.  รายชื่อคณะกรรมการกำหนดราคากลาง</w:t>
            </w:r>
          </w:p>
          <w:p w:rsidR="00D75843" w:rsidRDefault="00D75843" w:rsidP="003C0775">
            <w:pPr>
              <w:rPr>
                <w:rFonts w:asciiTheme="majorBidi" w:hAnsiTheme="majorBidi" w:cstheme="majorBidi" w:hint="cs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                 6.1  นายวิธวัช  สุวรรณชาตรี    ประธานกรรมการ</w:t>
            </w:r>
          </w:p>
          <w:p w:rsidR="00D75843" w:rsidRDefault="00D75843" w:rsidP="003C0775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                 6.2  นาย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ณัฐ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พงศ์  สุวรรณศิลป์    กรรมการ</w:t>
            </w:r>
          </w:p>
          <w:p w:rsidR="00D75843" w:rsidRDefault="00D75843" w:rsidP="003C0775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                 6.3  นายธีรชัย   พวงศร              กรรมการ</w:t>
            </w:r>
          </w:p>
          <w:p w:rsidR="00D75843" w:rsidRDefault="00D75843" w:rsidP="003C0775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</w:tbl>
    <w:p w:rsidR="00D75843" w:rsidRDefault="00D75843" w:rsidP="00D75843">
      <w:pPr>
        <w:jc w:val="center"/>
        <w:rPr>
          <w:rFonts w:asciiTheme="majorBidi" w:hAnsiTheme="majorBidi" w:cstheme="majorBidi"/>
          <w:sz w:val="32"/>
          <w:szCs w:val="32"/>
        </w:rPr>
      </w:pPr>
    </w:p>
    <w:p w:rsidR="00D75843" w:rsidRDefault="00D75843" w:rsidP="00D75843"/>
    <w:p w:rsidR="00D75843" w:rsidRDefault="00D75843" w:rsidP="00D75843"/>
    <w:p w:rsidR="00D75843" w:rsidRDefault="00D75843" w:rsidP="00D75843"/>
    <w:p w:rsidR="00896A6D" w:rsidRDefault="00896A6D">
      <w:pPr>
        <w:rPr>
          <w:rFonts w:hint="cs"/>
        </w:rPr>
      </w:pPr>
    </w:p>
    <w:p w:rsidR="000E60CF" w:rsidRDefault="000E60CF">
      <w:pPr>
        <w:rPr>
          <w:rFonts w:hint="cs"/>
        </w:rPr>
      </w:pPr>
    </w:p>
    <w:p w:rsidR="000E60CF" w:rsidRDefault="000E60CF">
      <w:pPr>
        <w:rPr>
          <w:rFonts w:hint="cs"/>
        </w:rPr>
      </w:pPr>
    </w:p>
    <w:p w:rsidR="000E60CF" w:rsidRDefault="000E60CF">
      <w:pPr>
        <w:rPr>
          <w:rFonts w:hint="cs"/>
        </w:rPr>
      </w:pPr>
    </w:p>
    <w:p w:rsidR="000E60CF" w:rsidRDefault="000E60CF">
      <w:pPr>
        <w:rPr>
          <w:rFonts w:hint="cs"/>
        </w:rPr>
      </w:pPr>
    </w:p>
    <w:p w:rsidR="000E60CF" w:rsidRDefault="000E60CF">
      <w:pPr>
        <w:rPr>
          <w:rFonts w:hint="cs"/>
        </w:rPr>
      </w:pPr>
    </w:p>
    <w:p w:rsidR="000E60CF" w:rsidRDefault="000E60CF">
      <w:pPr>
        <w:rPr>
          <w:rFonts w:hint="cs"/>
        </w:rPr>
      </w:pPr>
    </w:p>
    <w:p w:rsidR="000E60CF" w:rsidRDefault="000E60CF">
      <w:r>
        <w:rPr>
          <w:noProof/>
        </w:rPr>
        <w:lastRenderedPageBreak/>
        <w:drawing>
          <wp:inline distT="0" distB="0" distL="0" distR="0">
            <wp:extent cx="5731510" cy="7978603"/>
            <wp:effectExtent l="19050" t="0" r="2540" b="0"/>
            <wp:docPr id="2" name="Picture 2" descr="C:\Documents and Settings\TCom44\My Documents\My Pictures\Picture\Picture 6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TCom44\My Documents\My Pictures\Picture\Picture 64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9786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60CF" w:rsidRDefault="000E60CF"/>
    <w:p w:rsidR="000E60CF" w:rsidRDefault="000E60CF"/>
    <w:p w:rsidR="000E60CF" w:rsidRDefault="000E60CF"/>
    <w:p w:rsidR="000E60CF" w:rsidRDefault="000E60CF">
      <w:r>
        <w:rPr>
          <w:noProof/>
        </w:rPr>
        <w:drawing>
          <wp:inline distT="0" distB="0" distL="0" distR="0">
            <wp:extent cx="5731510" cy="7978603"/>
            <wp:effectExtent l="19050" t="0" r="2540" b="0"/>
            <wp:docPr id="3" name="Picture 3" descr="C:\Documents and Settings\TCom44\My Documents\My Pictures\Picture\Picture 6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TCom44\My Documents\My Pictures\Picture\Picture 64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9786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60CF" w:rsidRDefault="000E60CF">
      <w:pPr>
        <w:rPr>
          <w:rFonts w:hint="cs"/>
        </w:rPr>
      </w:pPr>
    </w:p>
    <w:p w:rsidR="000E60CF" w:rsidRDefault="000E60CF">
      <w:pPr>
        <w:rPr>
          <w:rFonts w:hint="cs"/>
        </w:rPr>
      </w:pPr>
    </w:p>
    <w:p w:rsidR="000E60CF" w:rsidRDefault="000E60CF">
      <w:pPr>
        <w:rPr>
          <w:rFonts w:hint="cs"/>
        </w:rPr>
      </w:pPr>
    </w:p>
    <w:p w:rsidR="000E60CF" w:rsidRDefault="000E60CF">
      <w:pPr>
        <w:rPr>
          <w:rFonts w:hint="cs"/>
        </w:rPr>
      </w:pPr>
    </w:p>
    <w:p w:rsidR="000E60CF" w:rsidRPr="00D75843" w:rsidRDefault="000E60CF">
      <w:pPr>
        <w:rPr>
          <w:rFonts w:hint="cs"/>
        </w:rPr>
      </w:pPr>
    </w:p>
    <w:sectPr w:rsidR="000E60CF" w:rsidRPr="00D75843" w:rsidSect="00896A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13ECA"/>
    <w:multiLevelType w:val="hybridMultilevel"/>
    <w:tmpl w:val="B60A3C48"/>
    <w:lvl w:ilvl="0" w:tplc="8174D68E">
      <w:start w:val="6"/>
      <w:numFmt w:val="bullet"/>
      <w:lvlText w:val="-"/>
      <w:lvlJc w:val="left"/>
      <w:pPr>
        <w:ind w:left="1245" w:hanging="360"/>
      </w:pPr>
      <w:rPr>
        <w:rFonts w:ascii="Angsana New" w:eastAsiaTheme="minorHAns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1">
    <w:nsid w:val="6407200A"/>
    <w:multiLevelType w:val="hybridMultilevel"/>
    <w:tmpl w:val="C1E2A9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D75843"/>
    <w:rsid w:val="000E60CF"/>
    <w:rsid w:val="00896A6D"/>
    <w:rsid w:val="00D758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8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584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7584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E60C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0E60CF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131</Words>
  <Characters>751</Characters>
  <Application>Microsoft Office Word</Application>
  <DocSecurity>0</DocSecurity>
  <Lines>6</Lines>
  <Paragraphs>1</Paragraphs>
  <ScaleCrop>false</ScaleCrop>
  <Company>TrueFasterOS</Company>
  <LinksUpToDate>false</LinksUpToDate>
  <CharactersWithSpaces>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TrueFasterUser</dc:creator>
  <cp:keywords/>
  <dc:description/>
  <cp:lastModifiedBy>TrueFasterUser</cp:lastModifiedBy>
  <cp:revision>2</cp:revision>
  <dcterms:created xsi:type="dcterms:W3CDTF">2016-05-13T23:20:00Z</dcterms:created>
  <dcterms:modified xsi:type="dcterms:W3CDTF">2016-05-13T23:25:00Z</dcterms:modified>
</cp:coreProperties>
</file>